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2E7" w:rsidRDefault="004222E7" w:rsidP="00713E08">
      <w:pPr>
        <w:bidi w:val="0"/>
        <w:spacing w:line="360" w:lineRule="auto"/>
        <w:jc w:val="center"/>
        <w:rPr>
          <w:rFonts w:ascii="Times New Roman" w:hAnsi="Times New Roman" w:cs="Times New Roman"/>
          <w:b/>
          <w:bCs/>
          <w:sz w:val="32"/>
          <w:szCs w:val="32"/>
          <w:lang w:bidi="ar-IQ"/>
        </w:rPr>
      </w:pPr>
    </w:p>
    <w:p w:rsidR="004222E7" w:rsidRDefault="004222E7" w:rsidP="004222E7">
      <w:pPr>
        <w:bidi w:val="0"/>
        <w:spacing w:line="360" w:lineRule="auto"/>
        <w:jc w:val="center"/>
        <w:rPr>
          <w:rFonts w:ascii="Times New Roman" w:hAnsi="Times New Roman" w:cs="Times New Roman"/>
          <w:b/>
          <w:bCs/>
          <w:sz w:val="168"/>
          <w:szCs w:val="168"/>
          <w:lang w:bidi="ar-IQ"/>
        </w:rPr>
      </w:pPr>
    </w:p>
    <w:p w:rsidR="004222E7" w:rsidRPr="004222E7" w:rsidRDefault="004222E7" w:rsidP="004222E7">
      <w:pPr>
        <w:bidi w:val="0"/>
        <w:spacing w:line="360" w:lineRule="auto"/>
        <w:jc w:val="center"/>
        <w:rPr>
          <w:rFonts w:ascii="Times New Roman" w:hAnsi="Times New Roman" w:cs="Times New Roman"/>
          <w:b/>
          <w:bCs/>
          <w:sz w:val="168"/>
          <w:szCs w:val="168"/>
          <w:lang w:bidi="ar-IQ"/>
        </w:rPr>
      </w:pPr>
      <w:r w:rsidRPr="004222E7">
        <w:rPr>
          <w:rFonts w:ascii="Times New Roman" w:hAnsi="Times New Roman" w:cs="Times New Roman"/>
          <w:b/>
          <w:bCs/>
          <w:sz w:val="168"/>
          <w:szCs w:val="168"/>
          <w:lang w:bidi="ar-IQ"/>
        </w:rPr>
        <w:t>Abstract</w:t>
      </w:r>
    </w:p>
    <w:p w:rsidR="004222E7" w:rsidRDefault="004222E7" w:rsidP="004222E7">
      <w:pPr>
        <w:bidi w:val="0"/>
        <w:spacing w:line="360" w:lineRule="auto"/>
        <w:jc w:val="center"/>
        <w:rPr>
          <w:rFonts w:ascii="Times New Roman" w:hAnsi="Times New Roman" w:cs="Times New Roman"/>
          <w:b/>
          <w:bCs/>
          <w:sz w:val="32"/>
          <w:szCs w:val="32"/>
          <w:lang w:bidi="ar-IQ"/>
        </w:rPr>
      </w:pPr>
    </w:p>
    <w:p w:rsidR="004222E7" w:rsidRDefault="004222E7" w:rsidP="004222E7">
      <w:pPr>
        <w:bidi w:val="0"/>
        <w:spacing w:line="360" w:lineRule="auto"/>
        <w:jc w:val="center"/>
        <w:rPr>
          <w:rFonts w:ascii="Times New Roman" w:hAnsi="Times New Roman" w:cs="Times New Roman"/>
          <w:b/>
          <w:bCs/>
          <w:sz w:val="32"/>
          <w:szCs w:val="32"/>
          <w:lang w:bidi="ar-IQ"/>
        </w:rPr>
      </w:pPr>
    </w:p>
    <w:p w:rsidR="004222E7" w:rsidRDefault="004222E7" w:rsidP="004222E7">
      <w:pPr>
        <w:bidi w:val="0"/>
        <w:spacing w:line="360" w:lineRule="auto"/>
        <w:jc w:val="center"/>
        <w:rPr>
          <w:rFonts w:ascii="Times New Roman" w:hAnsi="Times New Roman" w:cs="Times New Roman"/>
          <w:b/>
          <w:bCs/>
          <w:sz w:val="32"/>
          <w:szCs w:val="32"/>
          <w:lang w:bidi="ar-IQ"/>
        </w:rPr>
      </w:pPr>
    </w:p>
    <w:p w:rsidR="004222E7" w:rsidRDefault="004222E7" w:rsidP="004222E7">
      <w:pPr>
        <w:bidi w:val="0"/>
        <w:spacing w:line="360" w:lineRule="auto"/>
        <w:jc w:val="center"/>
        <w:rPr>
          <w:rFonts w:ascii="Times New Roman" w:hAnsi="Times New Roman" w:cs="Times New Roman"/>
          <w:b/>
          <w:bCs/>
          <w:sz w:val="32"/>
          <w:szCs w:val="32"/>
          <w:lang w:bidi="ar-IQ"/>
        </w:rPr>
      </w:pPr>
    </w:p>
    <w:p w:rsidR="004222E7" w:rsidRDefault="004222E7" w:rsidP="004222E7">
      <w:pPr>
        <w:bidi w:val="0"/>
        <w:spacing w:line="360" w:lineRule="auto"/>
        <w:jc w:val="center"/>
        <w:rPr>
          <w:rFonts w:ascii="Times New Roman" w:hAnsi="Times New Roman" w:cs="Times New Roman"/>
          <w:b/>
          <w:bCs/>
          <w:sz w:val="32"/>
          <w:szCs w:val="32"/>
          <w:lang w:bidi="ar-IQ"/>
        </w:rPr>
      </w:pPr>
    </w:p>
    <w:p w:rsidR="004222E7" w:rsidRDefault="004222E7" w:rsidP="004222E7">
      <w:pPr>
        <w:bidi w:val="0"/>
        <w:spacing w:line="360" w:lineRule="auto"/>
        <w:jc w:val="center"/>
        <w:rPr>
          <w:rFonts w:ascii="Times New Roman" w:hAnsi="Times New Roman" w:cs="Times New Roman"/>
          <w:b/>
          <w:bCs/>
          <w:sz w:val="32"/>
          <w:szCs w:val="32"/>
          <w:lang w:bidi="ar-IQ"/>
        </w:rPr>
      </w:pPr>
    </w:p>
    <w:p w:rsidR="004222E7" w:rsidRDefault="004222E7" w:rsidP="004222E7">
      <w:pPr>
        <w:bidi w:val="0"/>
        <w:spacing w:line="360" w:lineRule="auto"/>
        <w:jc w:val="center"/>
        <w:rPr>
          <w:rFonts w:ascii="Times New Roman" w:hAnsi="Times New Roman" w:cs="Times New Roman"/>
          <w:b/>
          <w:bCs/>
          <w:sz w:val="32"/>
          <w:szCs w:val="32"/>
          <w:lang w:bidi="ar-IQ"/>
        </w:rPr>
      </w:pPr>
    </w:p>
    <w:p w:rsidR="004222E7" w:rsidRDefault="004222E7" w:rsidP="004222E7">
      <w:pPr>
        <w:bidi w:val="0"/>
        <w:spacing w:line="360" w:lineRule="auto"/>
        <w:jc w:val="center"/>
        <w:rPr>
          <w:rFonts w:ascii="Times New Roman" w:hAnsi="Times New Roman" w:cs="Times New Roman"/>
          <w:b/>
          <w:bCs/>
          <w:sz w:val="32"/>
          <w:szCs w:val="32"/>
          <w:lang w:bidi="ar-IQ"/>
        </w:rPr>
      </w:pPr>
    </w:p>
    <w:p w:rsidR="004222E7" w:rsidRDefault="004222E7" w:rsidP="004222E7">
      <w:pPr>
        <w:bidi w:val="0"/>
        <w:spacing w:line="360" w:lineRule="auto"/>
        <w:jc w:val="center"/>
        <w:rPr>
          <w:rFonts w:ascii="Times New Roman" w:hAnsi="Times New Roman" w:cs="Times New Roman"/>
          <w:b/>
          <w:bCs/>
          <w:sz w:val="32"/>
          <w:szCs w:val="32"/>
          <w:lang w:bidi="ar-IQ"/>
        </w:rPr>
      </w:pPr>
      <w:r>
        <w:rPr>
          <w:rFonts w:ascii="Times New Roman" w:hAnsi="Times New Roman" w:cs="Times New Roman"/>
          <w:b/>
          <w:bCs/>
          <w:noProof/>
          <w:sz w:val="32"/>
          <w:szCs w:val="32"/>
        </w:rPr>
        <w:pict>
          <v:rect id="_x0000_s1026" style="position:absolute;left:0;text-align:left;margin-left:177pt;margin-top:46.35pt;width:56.25pt;height:43.5pt;z-index:251658240" strokecolor="white [3212]">
            <w10:wrap anchorx="page"/>
          </v:rect>
        </w:pict>
      </w:r>
    </w:p>
    <w:p w:rsidR="004222E7" w:rsidRDefault="004222E7" w:rsidP="004222E7">
      <w:pPr>
        <w:bidi w:val="0"/>
        <w:spacing w:line="360" w:lineRule="auto"/>
        <w:jc w:val="center"/>
        <w:rPr>
          <w:rFonts w:ascii="Times New Roman" w:hAnsi="Times New Roman" w:cs="Times New Roman"/>
          <w:b/>
          <w:bCs/>
          <w:sz w:val="32"/>
          <w:szCs w:val="32"/>
          <w:lang w:bidi="ar-IQ"/>
        </w:rPr>
        <w:sectPr w:rsidR="004222E7" w:rsidSect="004222E7">
          <w:footerReference w:type="default" r:id="rId8"/>
          <w:pgSz w:w="11906" w:h="16838"/>
          <w:pgMar w:top="1440" w:right="1800" w:bottom="1440" w:left="1800" w:header="708" w:footer="708" w:gutter="0"/>
          <w:pgNumType w:fmt="upperLetter" w:start="1"/>
          <w:cols w:space="708"/>
          <w:bidi/>
          <w:rtlGutter/>
          <w:docGrid w:linePitch="360"/>
        </w:sectPr>
      </w:pPr>
    </w:p>
    <w:p w:rsidR="00713E08" w:rsidRDefault="00713E08" w:rsidP="004222E7">
      <w:pPr>
        <w:bidi w:val="0"/>
        <w:spacing w:line="360" w:lineRule="auto"/>
        <w:jc w:val="center"/>
        <w:rPr>
          <w:rFonts w:ascii="Times New Roman" w:hAnsi="Times New Roman" w:cs="Times New Roman"/>
          <w:b/>
          <w:bCs/>
          <w:sz w:val="32"/>
          <w:szCs w:val="32"/>
          <w:lang w:bidi="ar-IQ"/>
        </w:rPr>
      </w:pPr>
      <w:r>
        <w:rPr>
          <w:rFonts w:ascii="Times New Roman" w:hAnsi="Times New Roman" w:cs="Times New Roman"/>
          <w:b/>
          <w:bCs/>
          <w:sz w:val="32"/>
          <w:szCs w:val="32"/>
          <w:lang w:bidi="ar-IQ"/>
        </w:rPr>
        <w:lastRenderedPageBreak/>
        <w:t>Abstract</w:t>
      </w:r>
    </w:p>
    <w:p w:rsidR="00713E08" w:rsidRDefault="00713E08" w:rsidP="00713E08">
      <w:pPr>
        <w:bidi w:val="0"/>
        <w:spacing w:line="360" w:lineRule="auto"/>
        <w:ind w:firstLine="720"/>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This study is entitled </w:t>
      </w:r>
      <w:r>
        <w:rPr>
          <w:rFonts w:ascii="Times New Roman" w:hAnsi="Times New Roman" w:cs="Times New Roman"/>
          <w:b/>
          <w:bCs/>
          <w:sz w:val="28"/>
          <w:szCs w:val="28"/>
          <w:lang w:bidi="ar-IQ"/>
        </w:rPr>
        <w:t>Texture i</w:t>
      </w:r>
      <w:bookmarkStart w:id="0" w:name="_GoBack"/>
      <w:bookmarkEnd w:id="0"/>
      <w:r>
        <w:rPr>
          <w:rFonts w:ascii="Times New Roman" w:hAnsi="Times New Roman" w:cs="Times New Roman"/>
          <w:b/>
          <w:bCs/>
          <w:sz w:val="28"/>
          <w:szCs w:val="28"/>
          <w:lang w:bidi="ar-IQ"/>
        </w:rPr>
        <w:t>n Prophetic Hadith: Al Nawawi's (d.676 A.H) "Riyadh Al Saliheen" as an Example</w:t>
      </w:r>
      <w:r>
        <w:rPr>
          <w:rFonts w:ascii="Times New Roman" w:hAnsi="Times New Roman" w:cs="Times New Roman"/>
          <w:sz w:val="28"/>
          <w:szCs w:val="28"/>
          <w:lang w:bidi="ar-IQ"/>
        </w:rPr>
        <w:t xml:space="preserve"> which is a descriptive analytical study in accordance with the foundations of text linguistic. It deals with lexical and grammatical mechanisms of cohesion, and semantic mechanisms of coherence.</w:t>
      </w:r>
    </w:p>
    <w:p w:rsidR="00713E08" w:rsidRDefault="00713E08" w:rsidP="00713E08">
      <w:pPr>
        <w:bidi w:val="0"/>
        <w:spacing w:line="360" w:lineRule="auto"/>
        <w:ind w:firstLine="720"/>
        <w:jc w:val="both"/>
        <w:rPr>
          <w:rFonts w:ascii="Times New Roman" w:hAnsi="Times New Roman" w:cs="Times New Roman"/>
          <w:sz w:val="28"/>
          <w:szCs w:val="28"/>
          <w:lang w:bidi="ar-IQ"/>
        </w:rPr>
      </w:pPr>
      <w:r>
        <w:rPr>
          <w:rFonts w:ascii="Times New Roman" w:hAnsi="Times New Roman" w:cs="Times New Roman"/>
          <w:sz w:val="28"/>
          <w:szCs w:val="28"/>
          <w:lang w:bidi="ar-IQ"/>
        </w:rPr>
        <w:t>The most important reasons behind choosing this topic are:</w:t>
      </w:r>
    </w:p>
    <w:p w:rsidR="00713E08" w:rsidRDefault="00713E08" w:rsidP="00713E08">
      <w:pPr>
        <w:numPr>
          <w:ilvl w:val="0"/>
          <w:numId w:val="1"/>
        </w:numPr>
        <w:bidi w:val="0"/>
        <w:spacing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Text linguistics is a modern science so it is a fertile area of research and study.</w:t>
      </w:r>
    </w:p>
    <w:p w:rsidR="00713E08" w:rsidRDefault="00713E08" w:rsidP="00713E08">
      <w:pPr>
        <w:numPr>
          <w:ilvl w:val="0"/>
          <w:numId w:val="1"/>
        </w:numPr>
        <w:bidi w:val="0"/>
        <w:spacing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Rareness in the studies of text linguistics, especially in Prophetic Hadith. </w:t>
      </w:r>
    </w:p>
    <w:p w:rsidR="00713E08" w:rsidRDefault="00713E08" w:rsidP="00713E08">
      <w:pPr>
        <w:numPr>
          <w:ilvl w:val="0"/>
          <w:numId w:val="1"/>
        </w:numPr>
        <w:bidi w:val="0"/>
        <w:spacing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The marriage between old Arab heritage and modern linguistic theories.</w:t>
      </w:r>
    </w:p>
    <w:p w:rsidR="00713E08" w:rsidRDefault="00713E08" w:rsidP="00713E08">
      <w:pPr>
        <w:bidi w:val="0"/>
        <w:spacing w:line="360" w:lineRule="auto"/>
        <w:ind w:firstLine="720"/>
        <w:jc w:val="both"/>
        <w:rPr>
          <w:rFonts w:ascii="Times New Roman" w:hAnsi="Times New Roman" w:cs="Times New Roman"/>
          <w:sz w:val="28"/>
          <w:szCs w:val="28"/>
          <w:lang w:bidi="ar-IQ"/>
        </w:rPr>
      </w:pPr>
      <w:r>
        <w:rPr>
          <w:rFonts w:ascii="Times New Roman" w:hAnsi="Times New Roman" w:cs="Times New Roman"/>
          <w:sz w:val="28"/>
          <w:szCs w:val="28"/>
          <w:lang w:bidi="ar-IQ"/>
        </w:rPr>
        <w:t>The study also tries to achieve the following aims.</w:t>
      </w:r>
    </w:p>
    <w:p w:rsidR="00713E08" w:rsidRDefault="00713E08" w:rsidP="00713E08">
      <w:pPr>
        <w:numPr>
          <w:ilvl w:val="0"/>
          <w:numId w:val="2"/>
        </w:numPr>
        <w:bidi w:val="0"/>
        <w:spacing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Discovering, analyzing and studying the elements of texture in Prophetic Hadith.</w:t>
      </w:r>
    </w:p>
    <w:p w:rsidR="00713E08" w:rsidRDefault="00713E08" w:rsidP="00713E08">
      <w:pPr>
        <w:numPr>
          <w:ilvl w:val="0"/>
          <w:numId w:val="2"/>
        </w:numPr>
        <w:bidi w:val="0"/>
        <w:spacing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Finding the relation between cohesion and coherence and discovering their impact on tecture.</w:t>
      </w:r>
    </w:p>
    <w:p w:rsidR="00713E08" w:rsidRDefault="00713E08" w:rsidP="00713E08">
      <w:pPr>
        <w:bidi w:val="0"/>
        <w:spacing w:line="360" w:lineRule="auto"/>
        <w:ind w:firstLine="720"/>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The study was constituted of an introduction, a background, three chapters, and a conclusion. The background has dealt with the concepts of text and discourse. It also referred to the significance of Prophetic Hadith in Arabic eloquence. Also it discussed the status of </w:t>
      </w:r>
      <w:r>
        <w:rPr>
          <w:rFonts w:ascii="Times New Roman" w:hAnsi="Times New Roman" w:cs="Times New Roman"/>
          <w:b/>
          <w:bCs/>
          <w:sz w:val="28"/>
          <w:szCs w:val="28"/>
          <w:lang w:bidi="ar-IQ"/>
        </w:rPr>
        <w:t>Riyad Al Saliheen "</w:t>
      </w:r>
      <w:r>
        <w:rPr>
          <w:rFonts w:ascii="Times New Roman" w:hAnsi="Times New Roman" w:cs="Times New Roman"/>
          <w:i/>
          <w:iCs/>
          <w:sz w:val="28"/>
          <w:szCs w:val="28"/>
          <w:lang w:bidi="ar-IQ"/>
        </w:rPr>
        <w:t xml:space="preserve">Gardens of the Good" </w:t>
      </w:r>
      <w:r>
        <w:rPr>
          <w:rFonts w:ascii="Times New Roman" w:hAnsi="Times New Roman" w:cs="Times New Roman"/>
          <w:sz w:val="28"/>
          <w:szCs w:val="28"/>
          <w:lang w:bidi="ar-IQ"/>
        </w:rPr>
        <w:t xml:space="preserve">among other books of Prophetic Hadith. The first chapter discussed grammatical mechanisms of texture, the second </w:t>
      </w:r>
      <w:r>
        <w:rPr>
          <w:rFonts w:ascii="Times New Roman" w:hAnsi="Times New Roman" w:cs="Times New Roman"/>
          <w:sz w:val="28"/>
          <w:szCs w:val="28"/>
          <w:lang w:bidi="ar-IQ"/>
        </w:rPr>
        <w:lastRenderedPageBreak/>
        <w:t xml:space="preserve">discussed lexical ones, while the third chapter discussed semantic mechanisms. </w:t>
      </w:r>
    </w:p>
    <w:p w:rsidR="00713E08" w:rsidRDefault="00713E08" w:rsidP="00713E08">
      <w:pPr>
        <w:bidi w:val="0"/>
        <w:spacing w:line="360" w:lineRule="auto"/>
        <w:ind w:firstLine="720"/>
        <w:jc w:val="both"/>
        <w:rPr>
          <w:rFonts w:ascii="Times New Roman" w:hAnsi="Times New Roman" w:cs="Times New Roman"/>
          <w:sz w:val="28"/>
          <w:szCs w:val="28"/>
          <w:lang w:bidi="ar-IQ"/>
        </w:rPr>
      </w:pPr>
      <w:r>
        <w:rPr>
          <w:rFonts w:ascii="Times New Roman" w:hAnsi="Times New Roman" w:cs="Times New Roman"/>
          <w:sz w:val="28"/>
          <w:szCs w:val="28"/>
          <w:lang w:bidi="ar-IQ"/>
        </w:rPr>
        <w:t>The researcher did not forget to refer to the previous studies that discussed texture generally in The Glorious Quran, poetry and prose. This is the first study that dealt with texture in Prophetic Hadith.</w:t>
      </w:r>
    </w:p>
    <w:p w:rsidR="00713E08" w:rsidRDefault="00713E08" w:rsidP="00713E08">
      <w:pPr>
        <w:bidi w:val="0"/>
        <w:spacing w:line="360" w:lineRule="auto"/>
        <w:ind w:firstLine="720"/>
        <w:jc w:val="both"/>
        <w:rPr>
          <w:rFonts w:ascii="Times New Roman" w:hAnsi="Times New Roman" w:cs="Times New Roman"/>
          <w:sz w:val="28"/>
          <w:szCs w:val="28"/>
          <w:lang w:bidi="ar-IQ"/>
        </w:rPr>
      </w:pPr>
      <w:r>
        <w:rPr>
          <w:rFonts w:ascii="Times New Roman" w:hAnsi="Times New Roman" w:cs="Times New Roman"/>
          <w:sz w:val="28"/>
          <w:szCs w:val="28"/>
          <w:lang w:bidi="ar-IQ"/>
        </w:rPr>
        <w:t>Throughout this study, the researcher reached at the following results.</w:t>
      </w:r>
    </w:p>
    <w:p w:rsidR="00713E08" w:rsidRDefault="00713E08" w:rsidP="00713E08">
      <w:pPr>
        <w:numPr>
          <w:ilvl w:val="0"/>
          <w:numId w:val="3"/>
        </w:numPr>
        <w:bidi w:val="0"/>
        <w:spacing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Text linguistics is a structure that depended on grammar of the sentence, then expanded to include bigger units like the text.</w:t>
      </w:r>
    </w:p>
    <w:p w:rsidR="00713E08" w:rsidRDefault="00713E08" w:rsidP="00713E08">
      <w:pPr>
        <w:numPr>
          <w:ilvl w:val="0"/>
          <w:numId w:val="3"/>
        </w:numPr>
        <w:bidi w:val="0"/>
        <w:spacing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Cohesion plays a vital role in texture through its grammatical  mechanisms like reference, ellipsis, replacement, coordination and lexical mechanisms repetition and collocation.</w:t>
      </w:r>
    </w:p>
    <w:p w:rsidR="00713E08" w:rsidRDefault="00713E08" w:rsidP="00713E08">
      <w:pPr>
        <w:numPr>
          <w:ilvl w:val="0"/>
          <w:numId w:val="3"/>
        </w:numPr>
        <w:bidi w:val="0"/>
        <w:spacing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Coherence represents the second pillar of texture through its semantic mechanisms.</w:t>
      </w:r>
    </w:p>
    <w:p w:rsidR="00713E08" w:rsidRDefault="00713E08" w:rsidP="00713E08">
      <w:pPr>
        <w:numPr>
          <w:ilvl w:val="0"/>
          <w:numId w:val="3"/>
        </w:numPr>
        <w:bidi w:val="0"/>
        <w:spacing w:line="360" w:lineRule="auto"/>
        <w:jc w:val="both"/>
        <w:rPr>
          <w:rFonts w:ascii="Times New Roman" w:hAnsi="Times New Roman" w:cs="Times New Roman"/>
          <w:sz w:val="28"/>
          <w:szCs w:val="28"/>
          <w:lang w:bidi="ar-IQ"/>
        </w:rPr>
      </w:pPr>
      <w:r>
        <w:rPr>
          <w:rFonts w:ascii="Times New Roman" w:hAnsi="Times New Roman" w:cs="Times New Roman"/>
          <w:sz w:val="28"/>
          <w:szCs w:val="28"/>
          <w:lang w:bidi="ar-IQ"/>
        </w:rPr>
        <w:t>Old scholars have participated in the study of some elements of text linguistics, so the study tried to combine their efforts with what text linguists discovered, i.e., the theories of text linguistics and the tree mechanisms of texture.</w:t>
      </w:r>
    </w:p>
    <w:p w:rsidR="00892245" w:rsidRPr="00B92A3B" w:rsidRDefault="00713E08" w:rsidP="00B92A3B">
      <w:pPr>
        <w:bidi w:val="0"/>
        <w:spacing w:line="360" w:lineRule="auto"/>
        <w:ind w:firstLine="720"/>
        <w:jc w:val="both"/>
        <w:rPr>
          <w:rFonts w:ascii="Times New Roman" w:hAnsi="Times New Roman" w:cs="Times New Roman"/>
          <w:sz w:val="28"/>
          <w:szCs w:val="28"/>
          <w:lang w:bidi="ar-IQ"/>
        </w:rPr>
      </w:pPr>
      <w:r>
        <w:rPr>
          <w:rFonts w:ascii="Times New Roman" w:hAnsi="Times New Roman" w:cs="Times New Roman"/>
          <w:sz w:val="28"/>
          <w:szCs w:val="28"/>
          <w:lang w:bidi="ar-IQ"/>
        </w:rPr>
        <w:t>Finally, this study concluded certain recommendations like stressing on adapting Prophetic Hadith as a rough material in textual studies and being in the second place of Arabic eloquence after The Glorious Quran also to precede all Arab speech, its poetry and prose, because it was said by the most eloquent Arab. The study also stressed on investigating the mechanisms of texture made by the interpreters of Prophetic Hadith as their awareness of coherence and cohesion was proved.</w:t>
      </w:r>
    </w:p>
    <w:sectPr w:rsidR="00892245" w:rsidRPr="00B92A3B" w:rsidSect="004222E7">
      <w:pgSz w:w="11906" w:h="16838"/>
      <w:pgMar w:top="1440" w:right="1797" w:bottom="1440" w:left="1797" w:header="709" w:footer="709" w:gutter="0"/>
      <w:pgNumType w:fmt="upperLetter"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988" w:rsidRDefault="008A1988" w:rsidP="00E023E8">
      <w:pPr>
        <w:spacing w:after="0" w:line="240" w:lineRule="auto"/>
      </w:pPr>
      <w:r>
        <w:separator/>
      </w:r>
    </w:p>
  </w:endnote>
  <w:endnote w:type="continuationSeparator" w:id="0">
    <w:p w:rsidR="008A1988" w:rsidRDefault="008A1988" w:rsidP="00E02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72228176"/>
      <w:docPartObj>
        <w:docPartGallery w:val="Page Numbers (Bottom of Page)"/>
        <w:docPartUnique/>
      </w:docPartObj>
    </w:sdtPr>
    <w:sdtEndPr/>
    <w:sdtContent>
      <w:p w:rsidR="00E023E8" w:rsidRDefault="00E023E8">
        <w:pPr>
          <w:pStyle w:val="a4"/>
          <w:jc w:val="center"/>
        </w:pPr>
        <w:r>
          <w:fldChar w:fldCharType="begin"/>
        </w:r>
        <w:r>
          <w:instrText>PAGE   \* MERGEFORMAT</w:instrText>
        </w:r>
        <w:r>
          <w:fldChar w:fldCharType="separate"/>
        </w:r>
        <w:r w:rsidR="004222E7" w:rsidRPr="004222E7">
          <w:rPr>
            <w:rFonts w:cs="Calibri"/>
            <w:noProof/>
            <w:lang w:val="ar-SA"/>
          </w:rPr>
          <w:t>A</w:t>
        </w:r>
        <w:r>
          <w:fldChar w:fldCharType="end"/>
        </w:r>
      </w:p>
    </w:sdtContent>
  </w:sdt>
  <w:p w:rsidR="00E023E8" w:rsidRDefault="00E023E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988" w:rsidRDefault="008A1988" w:rsidP="00E023E8">
      <w:pPr>
        <w:spacing w:after="0" w:line="240" w:lineRule="auto"/>
      </w:pPr>
      <w:r>
        <w:separator/>
      </w:r>
    </w:p>
  </w:footnote>
  <w:footnote w:type="continuationSeparator" w:id="0">
    <w:p w:rsidR="008A1988" w:rsidRDefault="008A1988" w:rsidP="00E02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77F07"/>
    <w:multiLevelType w:val="hybridMultilevel"/>
    <w:tmpl w:val="3634C8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7EB466A"/>
    <w:multiLevelType w:val="hybridMultilevel"/>
    <w:tmpl w:val="7B0846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D627ED9"/>
    <w:multiLevelType w:val="hybridMultilevel"/>
    <w:tmpl w:val="96F830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13E08"/>
    <w:rsid w:val="004222E7"/>
    <w:rsid w:val="00606871"/>
    <w:rsid w:val="00713E08"/>
    <w:rsid w:val="00892245"/>
    <w:rsid w:val="008A1988"/>
    <w:rsid w:val="009919DD"/>
    <w:rsid w:val="00B92A3B"/>
    <w:rsid w:val="00E023E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E08"/>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23E8"/>
    <w:pPr>
      <w:tabs>
        <w:tab w:val="center" w:pos="4153"/>
        <w:tab w:val="right" w:pos="8306"/>
      </w:tabs>
      <w:spacing w:after="0" w:line="240" w:lineRule="auto"/>
    </w:pPr>
  </w:style>
  <w:style w:type="character" w:customStyle="1" w:styleId="Char">
    <w:name w:val="رأس الصفحة Char"/>
    <w:basedOn w:val="a0"/>
    <w:link w:val="a3"/>
    <w:uiPriority w:val="99"/>
    <w:rsid w:val="00E023E8"/>
    <w:rPr>
      <w:rFonts w:ascii="Calibri" w:eastAsia="Calibri" w:hAnsi="Calibri" w:cs="Arial"/>
    </w:rPr>
  </w:style>
  <w:style w:type="paragraph" w:styleId="a4">
    <w:name w:val="footer"/>
    <w:basedOn w:val="a"/>
    <w:link w:val="Char0"/>
    <w:uiPriority w:val="99"/>
    <w:unhideWhenUsed/>
    <w:rsid w:val="00E023E8"/>
    <w:pPr>
      <w:tabs>
        <w:tab w:val="center" w:pos="4153"/>
        <w:tab w:val="right" w:pos="8306"/>
      </w:tabs>
      <w:spacing w:after="0" w:line="240" w:lineRule="auto"/>
    </w:pPr>
  </w:style>
  <w:style w:type="character" w:customStyle="1" w:styleId="Char0">
    <w:name w:val="تذييل الصفحة Char"/>
    <w:basedOn w:val="a0"/>
    <w:link w:val="a4"/>
    <w:uiPriority w:val="99"/>
    <w:rsid w:val="00E023E8"/>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E08"/>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93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409</Words>
  <Characters>2336</Characters>
  <Application>Microsoft Office Word</Application>
  <DocSecurity>0</DocSecurity>
  <Lines>19</Lines>
  <Paragraphs>5</Paragraphs>
  <ScaleCrop>false</ScaleCrop>
  <Company>Enjoy My Fine Releases.</Company>
  <LinksUpToDate>false</LinksUpToDate>
  <CharactersWithSpaces>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Future</cp:lastModifiedBy>
  <cp:revision>4</cp:revision>
  <cp:lastPrinted>2015-02-14T14:06:00Z</cp:lastPrinted>
  <dcterms:created xsi:type="dcterms:W3CDTF">2014-09-23T05:32:00Z</dcterms:created>
  <dcterms:modified xsi:type="dcterms:W3CDTF">2015-02-14T14:06:00Z</dcterms:modified>
</cp:coreProperties>
</file>